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四川省社科规划项目结项说明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为规范省社科规划项目的鉴定结项工作，现将项目鉴定结项工作作以下说明：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材料提交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项目负责人根据项目类别和成果形式提交相应鉴定结项材料。鉴定结项材料由各单位科研管理部门统一报送，原则上不接收个人报送办理。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（一）年度项目、基地项目及专项项目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1.专著类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 《省社科规划项目鉴定结项报送清单》（附件1），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须将电子版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发送至邮箱，纸质版1份，并加盖单位鲜章。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 《省社科规划研究项目鉴定结项审批书》（附件2）1份，A3纸双面打印，中缝装订。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 书稿形式专著3份，匿名，A4纸双面打印，胶装。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 成果简介1份。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 成果查重报告1份，查重率不能超过15%。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 财务明细账目1份。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 责任承诺书。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 研究报告类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 《省社科规划项目鉴定结项报送清单》（附件1），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须将电子版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发送至邮箱，纸质版1份，并加盖单位鲜章。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 《省社科规划研究项目鉴定结项审批书》（附件2）1份，A3纸双面打印，中缝装订。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 研究报告3份，匿名，A4纸双面打印，胶装。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 成果简介1份。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 成果查重报告1份，查重率不能超过15%。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 财务明细账目1份。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 责任承诺书。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 论文类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 《省社科规划项目鉴定结项报送清单》（附件1），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须将电子版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发送至邮箱，纸质版1份，单位盖章。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 《省社科规划研究项目鉴定结项审批书》（附件2）1份，A3纸双面打印，中缝装订。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 论文3份，匿名，A3纸双面打印，中缝装订。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 成果简介1份。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 成果查重报告1份，查重率不能超过15%。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 财务明细账目1份。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 责任承诺书。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（二）后期资助项目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 《省社科规划项目鉴定结项报送清单》（附件1），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须将电子版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发送至邮箱，纸质版1份，单位盖章。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 《省社科规划研究后期资助项目鉴定结项审批书》（附件3）1份，A3纸双面打印，中缝装订。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 出版后的专著3份。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 成果简介1份。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 财务明细账目1份。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 责任承诺书1份。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（三）科普项目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① 《省社科规划项目鉴定结项报送清单》（附件1），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须将电子版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发送至邮箱，纸质版1份，单位盖章。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 《省社科普及规划项目鉴定结项审批书》（附件4）1份，A3纸双面打印，中缝装订。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 书稿形式专著3份，匿名，A4纸双面打印，胶装。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 成果简介1份。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 成果查重报告1份，查重率不能超过15%。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 财务明细账目1份。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 责任承诺书1份。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_GB2312" w:hAnsi="仿宋_GB2312" w:eastAsia="仿宋_GB2312" w:cs="仿宋_GB2312"/>
          <w:b/>
          <w:bCs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其他事项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33333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（一）项目最终成果形式须与立项时计划的成果形式保持一致。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</w:rPr>
        <w:t>课题立项后，原则上不允许变更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eastAsia="zh-CN"/>
        </w:rPr>
        <w:t>课题名称、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</w:rPr>
        <w:t>负责人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eastAsia="zh-CN"/>
        </w:rPr>
        <w:t>、课题组成员、项目名称等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</w:rPr>
        <w:t>，如因特殊情况确需变更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</w:rPr>
        <w:t>，需填写《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四川省社科规划项目重要事项变更申请表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（附件5）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</w:rPr>
        <w:t>，经所在单位科研管理部门核实盖章后报送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eastAsia="zh-CN"/>
        </w:rPr>
        <w:t>规划办，经同意后方可变更。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kern w:val="0"/>
          <w:sz w:val="32"/>
          <w:szCs w:val="32"/>
          <w:shd w:val="clear" w:fill="FFFFFF"/>
          <w:lang w:val="en-US" w:eastAsia="zh-CN" w:bidi="ar"/>
        </w:rPr>
        <w:t>项目名称变更、课题参与人变更属于项目中期管理工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kern w:val="0"/>
          <w:sz w:val="32"/>
          <w:szCs w:val="32"/>
          <w:shd w:val="clear" w:fill="FFFFFF"/>
          <w:lang w:val="en-US" w:eastAsia="zh-CN" w:bidi="ar"/>
        </w:rPr>
        <w:t>作，须在提交鉴定结项材料前完成。已申请变更并经批准同意的，提交鉴定结项材料时，应同时提交规划办批复同意的变更申请表复印件。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（三）未按期提交结项的项目，将作撤项处理。项目负责人自撤项之日起三年内不能申报省社科规划项目。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（四）科研管理部门要做好材料提交前的审核工作，确保项目鉴定结项有关信息准确无误。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若材料不齐、信息不准，不予接收。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jc w:val="both"/>
        <w:rPr>
          <w:rFonts w:hint="default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>联系人：田老师 杜老师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>联系电话：028-64236509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jc w:val="both"/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instrText xml:space="preserve"> HYPERLINK "mailto:486213713@qq.com" </w:instrTex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>486213713@qq.com</w:t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 xml:space="preserve"> （鉴定结项专用邮箱）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jc w:val="both"/>
        <w:rPr>
          <w:rFonts w:hint="default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5"/>
          <w:spacing w:val="0"/>
          <w:sz w:val="32"/>
          <w:szCs w:val="32"/>
          <w:shd w:val="clear" w:fill="FFFFFF"/>
          <w:lang w:val="en-US" w:eastAsia="zh-CN"/>
        </w:rPr>
        <w:t>通讯地址：四川省成都市青羊区大石西路科联街19号省社科联规划办216室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省规划项目鉴定结项工作由省规划办负责解释。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附件：1.省社科规划项目鉴定结项报送清单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2.省社科规划研究项目鉴定结项审批书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3.省社科规划研究后期资助项目鉴定结项审批书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4.省社科普及规划项目鉴定结项审批书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5.四川省社科规划项目重要事项变更申请表</w:t>
      </w:r>
    </w:p>
    <w:p>
      <w:pPr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5440" w:firstLineChars="17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2A13"/>
    <w:multiLevelType w:val="singleLevel"/>
    <w:tmpl w:val="0D972A1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32C71"/>
    <w:rsid w:val="06196B27"/>
    <w:rsid w:val="07DB2134"/>
    <w:rsid w:val="0D22003E"/>
    <w:rsid w:val="14B401F5"/>
    <w:rsid w:val="17532C71"/>
    <w:rsid w:val="18C549D5"/>
    <w:rsid w:val="1A7A339B"/>
    <w:rsid w:val="1AE82951"/>
    <w:rsid w:val="22CA55B0"/>
    <w:rsid w:val="2BD52E30"/>
    <w:rsid w:val="31600141"/>
    <w:rsid w:val="32EC72BC"/>
    <w:rsid w:val="39BC397D"/>
    <w:rsid w:val="3BF2323F"/>
    <w:rsid w:val="49155F6B"/>
    <w:rsid w:val="4C0D230D"/>
    <w:rsid w:val="561C7AFB"/>
    <w:rsid w:val="6423437F"/>
    <w:rsid w:val="6C433183"/>
    <w:rsid w:val="75956BB3"/>
    <w:rsid w:val="763C4DA3"/>
    <w:rsid w:val="792C1068"/>
    <w:rsid w:val="7E526C24"/>
    <w:rsid w:val="7F5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2021-02-23T08:02:00Z</dcterms:created>
  <dc:creator>Administrator</dc:creator>
  <cp:lastModifiedBy>Administrator</cp:lastModifiedBy>
  <cp:lastPrinted>2021-02-26T08:51:00Z</cp:lastPrinted>
  <dcterms:modified xsi:type="dcterms:W3CDTF">2021-08-18T03:20:54Z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